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2ED6" w:rsidRDefault="00FD2ED6" w:rsidP="00FD2ED6">
      <w:pPr>
        <w:spacing w:before="0" w:after="0"/>
        <w:ind w:firstLine="0"/>
        <w:rPr>
          <w:sz w:val="32"/>
          <w:szCs w:val="32"/>
          <w:vertAlign w:val="baseline"/>
        </w:rPr>
      </w:pPr>
      <w:r>
        <w:rPr>
          <w:noProof/>
          <w:sz w:val="32"/>
          <w:szCs w:val="32"/>
          <w:vertAlign w:val="baselin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2508885</wp:posOffset>
            </wp:positionH>
            <wp:positionV relativeFrom="margin">
              <wp:posOffset>-609600</wp:posOffset>
            </wp:positionV>
            <wp:extent cx="1098550" cy="1442085"/>
            <wp:effectExtent l="0" t="0" r="0" b="5715"/>
            <wp:wrapSquare wrapText="bothSides"/>
            <wp:docPr id="173516900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169009" name="Immagine 173516900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144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2ED6" w:rsidRDefault="00FD2ED6" w:rsidP="00FD2ED6">
      <w:pPr>
        <w:spacing w:before="0" w:after="0"/>
        <w:ind w:firstLine="0"/>
        <w:rPr>
          <w:sz w:val="32"/>
          <w:szCs w:val="32"/>
          <w:vertAlign w:val="baseline"/>
        </w:rPr>
      </w:pPr>
    </w:p>
    <w:p w:rsidR="00FD2ED6" w:rsidRPr="00FD2ED6" w:rsidRDefault="00FD2ED6" w:rsidP="00FD2ED6">
      <w:pPr>
        <w:spacing w:before="0" w:after="0"/>
        <w:ind w:firstLine="0"/>
        <w:jc w:val="center"/>
        <w:rPr>
          <w:sz w:val="32"/>
          <w:szCs w:val="32"/>
          <w:vertAlign w:val="baseline"/>
        </w:rPr>
      </w:pPr>
      <w:r>
        <w:rPr>
          <w:sz w:val="32"/>
          <w:szCs w:val="32"/>
          <w:vertAlign w:val="baseline"/>
        </w:rPr>
        <w:t xml:space="preserve">                                           </w:t>
      </w:r>
    </w:p>
    <w:p w:rsidR="00FD2ED6" w:rsidRDefault="00FD2ED6" w:rsidP="00AE7350">
      <w:pPr>
        <w:spacing w:before="0" w:after="0"/>
        <w:ind w:firstLine="0"/>
        <w:rPr>
          <w:smallCaps/>
          <w:sz w:val="10"/>
          <w:szCs w:val="10"/>
          <w:vertAlign w:val="baseline"/>
        </w:rPr>
      </w:pPr>
    </w:p>
    <w:p w:rsidR="00AE7350" w:rsidRPr="00FD2ED6" w:rsidRDefault="00AE7350" w:rsidP="00AE7350">
      <w:pPr>
        <w:spacing w:before="0" w:after="0"/>
        <w:ind w:firstLine="0"/>
        <w:rPr>
          <w:smallCaps/>
          <w:sz w:val="10"/>
          <w:szCs w:val="10"/>
          <w:vertAlign w:val="baseline"/>
        </w:rPr>
      </w:pPr>
    </w:p>
    <w:p w:rsidR="00FD2ED6" w:rsidRPr="00FD2ED6" w:rsidRDefault="00FD2ED6" w:rsidP="00FD2ED6">
      <w:pPr>
        <w:spacing w:before="0" w:after="0"/>
        <w:ind w:firstLine="0"/>
        <w:jc w:val="center"/>
        <w:rPr>
          <w:smallCaps/>
          <w:sz w:val="36"/>
          <w:szCs w:val="36"/>
          <w:vertAlign w:val="baseline"/>
        </w:rPr>
      </w:pPr>
      <w:r w:rsidRPr="00FD2ED6">
        <w:rPr>
          <w:smallCaps/>
          <w:sz w:val="36"/>
          <w:szCs w:val="36"/>
          <w:vertAlign w:val="baseline"/>
        </w:rPr>
        <w:t>Giuseppe Russo</w:t>
      </w:r>
    </w:p>
    <w:p w:rsidR="00FD2ED6" w:rsidRPr="00FD2ED6" w:rsidRDefault="00FD2ED6" w:rsidP="00FD2ED6">
      <w:pPr>
        <w:spacing w:before="0" w:after="0"/>
        <w:ind w:firstLine="0"/>
        <w:jc w:val="center"/>
        <w:rPr>
          <w:smallCaps/>
          <w:sz w:val="24"/>
          <w:szCs w:val="24"/>
          <w:vertAlign w:val="baseline"/>
        </w:rPr>
      </w:pPr>
      <w:r w:rsidRPr="00FD2ED6">
        <w:rPr>
          <w:smallCaps/>
          <w:sz w:val="24"/>
          <w:szCs w:val="24"/>
          <w:vertAlign w:val="baseline"/>
        </w:rPr>
        <w:t>Vescovo</w:t>
      </w:r>
    </w:p>
    <w:p w:rsidR="00FD2ED6" w:rsidRDefault="00FD2ED6" w:rsidP="00FD2ED6">
      <w:pPr>
        <w:spacing w:before="0" w:after="0"/>
        <w:ind w:firstLine="0"/>
        <w:jc w:val="center"/>
        <w:rPr>
          <w:smallCaps/>
          <w:sz w:val="24"/>
          <w:szCs w:val="24"/>
          <w:vertAlign w:val="baseline"/>
        </w:rPr>
      </w:pPr>
      <w:r w:rsidRPr="00FD2ED6">
        <w:rPr>
          <w:smallCaps/>
          <w:sz w:val="24"/>
          <w:szCs w:val="24"/>
          <w:vertAlign w:val="baseline"/>
        </w:rPr>
        <w:t>Altamura-Gravina-Acquaviva delle Fonti</w:t>
      </w:r>
    </w:p>
    <w:p w:rsidR="00FD2ED6" w:rsidRPr="00AE7350" w:rsidRDefault="00FD2ED6" w:rsidP="00FD2ED6">
      <w:pPr>
        <w:spacing w:before="0" w:after="0"/>
        <w:ind w:firstLine="0"/>
        <w:jc w:val="center"/>
        <w:rPr>
          <w:smallCaps/>
          <w:szCs w:val="16"/>
          <w:vertAlign w:val="baseline"/>
        </w:rPr>
      </w:pPr>
    </w:p>
    <w:p w:rsidR="00FD2ED6" w:rsidRPr="00CF4677" w:rsidRDefault="00CF4677" w:rsidP="00FD2ED6">
      <w:pPr>
        <w:spacing w:before="0" w:after="0"/>
        <w:ind w:firstLine="0"/>
        <w:jc w:val="center"/>
        <w:rPr>
          <w:b/>
          <w:bCs/>
          <w:smallCaps/>
          <w:sz w:val="24"/>
          <w:szCs w:val="24"/>
          <w:vertAlign w:val="baseline"/>
        </w:rPr>
      </w:pPr>
      <w:r w:rsidRPr="00CF4677">
        <w:rPr>
          <w:b/>
          <w:bCs/>
          <w:smallCaps/>
          <w:sz w:val="24"/>
          <w:szCs w:val="24"/>
          <w:vertAlign w:val="baseline"/>
        </w:rPr>
        <w:t>Omelia</w:t>
      </w:r>
    </w:p>
    <w:p w:rsidR="00CF4677" w:rsidRDefault="00F55B7C" w:rsidP="00FD2ED6">
      <w:pPr>
        <w:spacing w:before="0" w:after="0"/>
        <w:ind w:firstLine="0"/>
        <w:jc w:val="center"/>
        <w:rPr>
          <w:b/>
          <w:bCs/>
          <w:smallCaps/>
          <w:sz w:val="24"/>
          <w:szCs w:val="24"/>
          <w:vertAlign w:val="baseline"/>
        </w:rPr>
      </w:pPr>
      <w:r>
        <w:rPr>
          <w:b/>
          <w:bCs/>
          <w:smallCaps/>
          <w:sz w:val="24"/>
          <w:szCs w:val="24"/>
          <w:vertAlign w:val="baseline"/>
        </w:rPr>
        <w:t>Maria Ss. di Costantinopoli</w:t>
      </w:r>
    </w:p>
    <w:p w:rsidR="00AE7350" w:rsidRPr="00AE7350" w:rsidRDefault="00F55B7C" w:rsidP="00AE7350">
      <w:pPr>
        <w:spacing w:before="0" w:after="0"/>
        <w:ind w:firstLine="0"/>
        <w:jc w:val="center"/>
        <w:rPr>
          <w:b/>
          <w:bCs/>
          <w:sz w:val="22"/>
          <w:szCs w:val="22"/>
          <w:vertAlign w:val="baseline"/>
        </w:rPr>
      </w:pPr>
      <w:r>
        <w:rPr>
          <w:b/>
          <w:bCs/>
          <w:sz w:val="22"/>
          <w:szCs w:val="22"/>
          <w:vertAlign w:val="baseline"/>
        </w:rPr>
        <w:t>Solennità</w:t>
      </w:r>
    </w:p>
    <w:p w:rsidR="00CF4677" w:rsidRPr="00CF4677" w:rsidRDefault="00CF4677" w:rsidP="00FD2ED6">
      <w:pPr>
        <w:spacing w:before="0" w:after="0"/>
        <w:ind w:firstLine="0"/>
        <w:jc w:val="center"/>
        <w:rPr>
          <w:smallCaps/>
          <w:sz w:val="10"/>
          <w:szCs w:val="10"/>
          <w:vertAlign w:val="baseline"/>
        </w:rPr>
      </w:pPr>
    </w:p>
    <w:p w:rsidR="00CF4677" w:rsidRDefault="00F55B7C" w:rsidP="00FD2ED6">
      <w:pPr>
        <w:spacing w:before="0" w:after="0"/>
        <w:ind w:firstLine="0"/>
        <w:jc w:val="center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Concattedrale</w:t>
      </w:r>
      <w:r w:rsidR="00AE7350">
        <w:rPr>
          <w:sz w:val="24"/>
          <w:szCs w:val="24"/>
          <w:vertAlign w:val="baseline"/>
        </w:rPr>
        <w:t xml:space="preserve"> </w:t>
      </w:r>
      <w:r>
        <w:rPr>
          <w:sz w:val="24"/>
          <w:szCs w:val="24"/>
          <w:vertAlign w:val="baseline"/>
        </w:rPr>
        <w:t>di</w:t>
      </w:r>
      <w:r w:rsidR="00AE7350">
        <w:rPr>
          <w:sz w:val="24"/>
          <w:szCs w:val="24"/>
          <w:vertAlign w:val="baseline"/>
        </w:rPr>
        <w:t xml:space="preserve"> </w:t>
      </w:r>
      <w:r>
        <w:rPr>
          <w:sz w:val="24"/>
          <w:szCs w:val="24"/>
          <w:vertAlign w:val="baseline"/>
        </w:rPr>
        <w:t>Acquaviva delle Fonti</w:t>
      </w:r>
    </w:p>
    <w:p w:rsidR="00AE7350" w:rsidRPr="00CF4677" w:rsidRDefault="00F55B7C" w:rsidP="00AE7350">
      <w:pPr>
        <w:spacing w:before="0" w:after="0"/>
        <w:ind w:firstLine="0"/>
        <w:jc w:val="center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5</w:t>
      </w:r>
      <w:r w:rsidR="00CF4677">
        <w:rPr>
          <w:sz w:val="24"/>
          <w:szCs w:val="24"/>
          <w:vertAlign w:val="baseline"/>
        </w:rPr>
        <w:t xml:space="preserve"> </w:t>
      </w:r>
      <w:r>
        <w:rPr>
          <w:sz w:val="24"/>
          <w:szCs w:val="24"/>
          <w:vertAlign w:val="baseline"/>
        </w:rPr>
        <w:t>marzo</w:t>
      </w:r>
      <w:r w:rsidR="00CF4677">
        <w:rPr>
          <w:sz w:val="24"/>
          <w:szCs w:val="24"/>
          <w:vertAlign w:val="baseline"/>
        </w:rPr>
        <w:t xml:space="preserve"> 2024</w:t>
      </w:r>
    </w:p>
    <w:p w:rsidR="00FD2ED6" w:rsidRPr="00CF4677" w:rsidRDefault="00FD2ED6" w:rsidP="00FD2ED6">
      <w:pPr>
        <w:spacing w:before="0" w:after="0"/>
        <w:ind w:firstLine="0"/>
        <w:rPr>
          <w:sz w:val="20"/>
          <w:szCs w:val="20"/>
          <w:vertAlign w:val="baseline"/>
        </w:rPr>
      </w:pPr>
    </w:p>
    <w:p w:rsidR="006500AB" w:rsidRPr="006500AB" w:rsidRDefault="00F55B7C" w:rsidP="006500AB">
      <w:pPr>
        <w:spacing w:before="0" w:after="0"/>
        <w:ind w:firstLine="0"/>
        <w:jc w:val="right"/>
        <w:rPr>
          <w:b/>
          <w:bCs/>
          <w:sz w:val="24"/>
          <w:szCs w:val="24"/>
          <w:vertAlign w:val="baseline"/>
        </w:rPr>
      </w:pPr>
      <w:proofErr w:type="spellStart"/>
      <w:r>
        <w:rPr>
          <w:b/>
          <w:bCs/>
          <w:sz w:val="24"/>
          <w:szCs w:val="24"/>
          <w:vertAlign w:val="baseline"/>
        </w:rPr>
        <w:t>Zc</w:t>
      </w:r>
      <w:proofErr w:type="spellEnd"/>
      <w:r>
        <w:rPr>
          <w:b/>
          <w:bCs/>
          <w:sz w:val="24"/>
          <w:szCs w:val="24"/>
          <w:vertAlign w:val="baseline"/>
        </w:rPr>
        <w:t xml:space="preserve"> 2,14-17</w:t>
      </w:r>
      <w:r w:rsidR="006500AB" w:rsidRPr="006500AB">
        <w:rPr>
          <w:b/>
          <w:bCs/>
          <w:sz w:val="24"/>
          <w:szCs w:val="24"/>
          <w:vertAlign w:val="baseline"/>
        </w:rPr>
        <w:t xml:space="preserve">; </w:t>
      </w:r>
    </w:p>
    <w:p w:rsidR="00F55B7C" w:rsidRDefault="006500AB" w:rsidP="006500AB">
      <w:pPr>
        <w:spacing w:before="0" w:after="0"/>
        <w:ind w:firstLine="0"/>
        <w:jc w:val="right"/>
        <w:rPr>
          <w:b/>
          <w:bCs/>
          <w:sz w:val="24"/>
          <w:szCs w:val="24"/>
          <w:vertAlign w:val="baseline"/>
        </w:rPr>
      </w:pPr>
      <w:r w:rsidRPr="006500AB">
        <w:rPr>
          <w:b/>
          <w:bCs/>
          <w:sz w:val="24"/>
          <w:szCs w:val="24"/>
          <w:vertAlign w:val="baseline"/>
        </w:rPr>
        <w:t>Sal</w:t>
      </w:r>
      <w:r w:rsidR="00F55B7C">
        <w:rPr>
          <w:b/>
          <w:bCs/>
          <w:sz w:val="24"/>
          <w:szCs w:val="24"/>
          <w:vertAlign w:val="baseline"/>
        </w:rPr>
        <w:t>mo (1Sam 2, 1.4-8)</w:t>
      </w:r>
      <w:r w:rsidRPr="006500AB">
        <w:rPr>
          <w:b/>
          <w:bCs/>
          <w:sz w:val="24"/>
          <w:szCs w:val="24"/>
          <w:vertAlign w:val="baseline"/>
        </w:rPr>
        <w:t>;</w:t>
      </w:r>
    </w:p>
    <w:p w:rsidR="006500AB" w:rsidRPr="006500AB" w:rsidRDefault="00F55B7C" w:rsidP="006500AB">
      <w:pPr>
        <w:spacing w:before="0" w:after="0"/>
        <w:ind w:firstLine="0"/>
        <w:jc w:val="right"/>
        <w:rPr>
          <w:b/>
          <w:bCs/>
          <w:sz w:val="24"/>
          <w:szCs w:val="24"/>
          <w:vertAlign w:val="baseline"/>
        </w:rPr>
      </w:pPr>
      <w:proofErr w:type="spellStart"/>
      <w:r>
        <w:rPr>
          <w:b/>
          <w:bCs/>
          <w:sz w:val="24"/>
          <w:szCs w:val="24"/>
          <w:vertAlign w:val="baseline"/>
        </w:rPr>
        <w:t>Gal</w:t>
      </w:r>
      <w:proofErr w:type="spellEnd"/>
      <w:r>
        <w:rPr>
          <w:b/>
          <w:bCs/>
          <w:sz w:val="24"/>
          <w:szCs w:val="24"/>
          <w:vertAlign w:val="baseline"/>
        </w:rPr>
        <w:t xml:space="preserve"> 4,4-7;</w:t>
      </w:r>
      <w:r w:rsidR="006500AB" w:rsidRPr="006500AB">
        <w:rPr>
          <w:b/>
          <w:bCs/>
          <w:sz w:val="24"/>
          <w:szCs w:val="24"/>
          <w:vertAlign w:val="baseline"/>
        </w:rPr>
        <w:t xml:space="preserve"> </w:t>
      </w:r>
    </w:p>
    <w:p w:rsidR="006500AB" w:rsidRDefault="006500AB" w:rsidP="006500AB">
      <w:pPr>
        <w:spacing w:before="0" w:after="0"/>
        <w:ind w:firstLine="0"/>
        <w:jc w:val="right"/>
        <w:rPr>
          <w:b/>
          <w:bCs/>
          <w:sz w:val="24"/>
          <w:szCs w:val="24"/>
          <w:vertAlign w:val="baseline"/>
        </w:rPr>
      </w:pPr>
      <w:r w:rsidRPr="006500AB">
        <w:rPr>
          <w:b/>
          <w:bCs/>
          <w:sz w:val="24"/>
          <w:szCs w:val="24"/>
          <w:vertAlign w:val="baseline"/>
        </w:rPr>
        <w:t>Mt 1</w:t>
      </w:r>
      <w:r w:rsidR="00F55B7C">
        <w:rPr>
          <w:b/>
          <w:bCs/>
          <w:sz w:val="24"/>
          <w:szCs w:val="24"/>
          <w:vertAlign w:val="baseline"/>
        </w:rPr>
        <w:t>2</w:t>
      </w:r>
      <w:r w:rsidRPr="006500AB">
        <w:rPr>
          <w:b/>
          <w:bCs/>
          <w:sz w:val="24"/>
          <w:szCs w:val="24"/>
          <w:vertAlign w:val="baseline"/>
        </w:rPr>
        <w:t>,</w:t>
      </w:r>
      <w:r w:rsidR="00F55B7C">
        <w:rPr>
          <w:b/>
          <w:bCs/>
          <w:sz w:val="24"/>
          <w:szCs w:val="24"/>
          <w:vertAlign w:val="baseline"/>
        </w:rPr>
        <w:t>46-50</w:t>
      </w:r>
      <w:r w:rsidRPr="006500AB">
        <w:rPr>
          <w:b/>
          <w:bCs/>
          <w:sz w:val="24"/>
          <w:szCs w:val="24"/>
          <w:vertAlign w:val="baseline"/>
        </w:rPr>
        <w:t>;</w:t>
      </w:r>
    </w:p>
    <w:p w:rsidR="00F55B7C" w:rsidRDefault="00F55B7C" w:rsidP="00F55B7C">
      <w:pPr>
        <w:spacing w:before="0" w:after="0"/>
        <w:ind w:firstLine="0"/>
        <w:rPr>
          <w:sz w:val="30"/>
          <w:szCs w:val="30"/>
          <w:vertAlign w:val="baseline"/>
        </w:rPr>
      </w:pPr>
    </w:p>
    <w:p w:rsidR="00F55B7C" w:rsidRPr="00F55B7C" w:rsidRDefault="00F55B7C" w:rsidP="00F55B7C">
      <w:pPr>
        <w:spacing w:before="0" w:after="0"/>
        <w:ind w:firstLine="708"/>
        <w:rPr>
          <w:i/>
          <w:iCs/>
          <w:sz w:val="30"/>
          <w:szCs w:val="30"/>
          <w:vertAlign w:val="baseline"/>
        </w:rPr>
      </w:pPr>
      <w:r w:rsidRPr="00F55B7C">
        <w:rPr>
          <w:sz w:val="30"/>
          <w:szCs w:val="30"/>
          <w:vertAlign w:val="baseline"/>
        </w:rPr>
        <w:t>Oggi la parola di Dio proposta in questa liturgia solenne ci coinvolge in una serie di domande sensibili e importanti per noi tutti, qui ed ora.</w:t>
      </w:r>
    </w:p>
    <w:p w:rsidR="00F55B7C" w:rsidRPr="00F55B7C" w:rsidRDefault="00F55B7C" w:rsidP="00F55B7C">
      <w:pPr>
        <w:spacing w:before="0" w:after="0"/>
        <w:ind w:firstLine="0"/>
        <w:rPr>
          <w:sz w:val="30"/>
          <w:szCs w:val="30"/>
          <w:vertAlign w:val="baseline"/>
        </w:rPr>
      </w:pPr>
    </w:p>
    <w:p w:rsidR="00F55B7C" w:rsidRPr="00F55B7C" w:rsidRDefault="00F55B7C" w:rsidP="00F55B7C">
      <w:pPr>
        <w:spacing w:before="0" w:after="0"/>
        <w:ind w:firstLine="708"/>
        <w:rPr>
          <w:sz w:val="30"/>
          <w:szCs w:val="30"/>
          <w:vertAlign w:val="baseline"/>
        </w:rPr>
      </w:pPr>
      <w:r w:rsidRPr="00F55B7C">
        <w:rPr>
          <w:sz w:val="30"/>
          <w:szCs w:val="30"/>
          <w:vertAlign w:val="baseline"/>
        </w:rPr>
        <w:t>In un tempo in cui sembra accrescersi la diffidenza reciproca e nelle istituzioni, anche a causa dei seri problemi economico-sociali-ambientali che stanno divenendo sempre più rilevanti e preoccupanti, la parola di Dio, la Chiesa, la nostra fede ci spronando a porci una domanda vitale, riecheggiando le domande che Gesù rivolge ai suoi interlocutori nel vangelo odierno: CHI? Chi devo amare, chi devo cercare, chi devo ascoltare, chi devo servire?</w:t>
      </w:r>
    </w:p>
    <w:p w:rsidR="00F55B7C" w:rsidRPr="00F55B7C" w:rsidRDefault="00F55B7C" w:rsidP="00F55B7C">
      <w:pPr>
        <w:spacing w:before="0" w:after="0"/>
        <w:ind w:firstLine="0"/>
        <w:rPr>
          <w:sz w:val="30"/>
          <w:szCs w:val="30"/>
          <w:vertAlign w:val="baseline"/>
        </w:rPr>
      </w:pPr>
    </w:p>
    <w:p w:rsidR="00F55B7C" w:rsidRPr="00F55B7C" w:rsidRDefault="00F55B7C" w:rsidP="00F55B7C">
      <w:pPr>
        <w:spacing w:before="0" w:after="0"/>
        <w:ind w:firstLine="708"/>
        <w:rPr>
          <w:sz w:val="30"/>
          <w:szCs w:val="30"/>
          <w:vertAlign w:val="baseline"/>
        </w:rPr>
      </w:pPr>
      <w:r w:rsidRPr="00F55B7C">
        <w:rPr>
          <w:sz w:val="30"/>
          <w:szCs w:val="30"/>
          <w:vertAlign w:val="baseline"/>
        </w:rPr>
        <w:t>L’interrogativo, a ben vedere, esprime e traduce un appello pressante circa il CHE COSA dobbiamo fare per dare espressione concreta alla nostra fede. E la risposta è: devo amare, devo cercare, devo ascoltare, devo servire.</w:t>
      </w:r>
    </w:p>
    <w:p w:rsidR="00F55B7C" w:rsidRPr="00F55B7C" w:rsidRDefault="00F55B7C" w:rsidP="00F55B7C">
      <w:pPr>
        <w:spacing w:before="0" w:after="0"/>
        <w:ind w:firstLine="0"/>
        <w:rPr>
          <w:sz w:val="30"/>
          <w:szCs w:val="30"/>
          <w:vertAlign w:val="baseline"/>
        </w:rPr>
      </w:pPr>
    </w:p>
    <w:p w:rsidR="00F55B7C" w:rsidRPr="00F55B7C" w:rsidRDefault="00F55B7C" w:rsidP="00F55B7C">
      <w:pPr>
        <w:spacing w:before="0" w:after="0"/>
        <w:ind w:firstLine="0"/>
        <w:rPr>
          <w:sz w:val="30"/>
          <w:szCs w:val="30"/>
          <w:vertAlign w:val="baseline"/>
        </w:rPr>
      </w:pPr>
      <w:r w:rsidRPr="00F55B7C">
        <w:rPr>
          <w:sz w:val="30"/>
          <w:szCs w:val="30"/>
          <w:vertAlign w:val="baseline"/>
        </w:rPr>
        <w:t xml:space="preserve">Cioè abbiamo bisogno, come credenti e discepoli di Gesù, di recuperare la forma più genuina del credere e del discepolato. </w:t>
      </w:r>
    </w:p>
    <w:p w:rsidR="00F55B7C" w:rsidRPr="00F55B7C" w:rsidRDefault="00F55B7C" w:rsidP="00F55B7C">
      <w:pPr>
        <w:spacing w:before="0" w:after="0"/>
        <w:ind w:firstLine="0"/>
        <w:rPr>
          <w:sz w:val="30"/>
          <w:szCs w:val="30"/>
          <w:vertAlign w:val="baseline"/>
        </w:rPr>
      </w:pPr>
      <w:r w:rsidRPr="00F55B7C">
        <w:rPr>
          <w:sz w:val="30"/>
          <w:szCs w:val="30"/>
          <w:vertAlign w:val="baseline"/>
        </w:rPr>
        <w:t xml:space="preserve">Ora, il credente è colui che poggia la sua vita sulla credibilità di Dio e della sua parola salvifica, e il discepolo è colui che testimonia Cristo nel suo agire. </w:t>
      </w:r>
    </w:p>
    <w:p w:rsidR="00F55B7C" w:rsidRPr="00F55B7C" w:rsidRDefault="00F55B7C" w:rsidP="00F55B7C">
      <w:pPr>
        <w:spacing w:before="0" w:after="0"/>
        <w:ind w:firstLine="0"/>
        <w:rPr>
          <w:sz w:val="30"/>
          <w:szCs w:val="30"/>
          <w:vertAlign w:val="baseline"/>
        </w:rPr>
      </w:pPr>
      <w:r w:rsidRPr="00F55B7C">
        <w:rPr>
          <w:sz w:val="30"/>
          <w:szCs w:val="30"/>
          <w:vertAlign w:val="baseline"/>
        </w:rPr>
        <w:t>Certo, ma Cristo, a sua volta, ha vissuto ponendo al centro del suo agire proprio la ricerca, l’ascolto, il servizio, l’amore.</w:t>
      </w:r>
    </w:p>
    <w:p w:rsidR="00F55B7C" w:rsidRPr="00F55B7C" w:rsidRDefault="00F55B7C" w:rsidP="00F55B7C">
      <w:pPr>
        <w:spacing w:before="0" w:after="0"/>
        <w:ind w:firstLine="0"/>
        <w:rPr>
          <w:sz w:val="30"/>
          <w:szCs w:val="30"/>
          <w:vertAlign w:val="baseline"/>
        </w:rPr>
      </w:pPr>
      <w:r w:rsidRPr="00F55B7C">
        <w:rPr>
          <w:sz w:val="30"/>
          <w:szCs w:val="30"/>
          <w:vertAlign w:val="baseline"/>
        </w:rPr>
        <w:t>È che noi abbiamo forse smarrito questa forma testimoniale, e ci siamo rintanati nel nostro egoismo e individualismo, anche per diffidenza, paura, scarsa empatia.</w:t>
      </w:r>
    </w:p>
    <w:p w:rsidR="00F55B7C" w:rsidRPr="00F55B7C" w:rsidRDefault="00F55B7C" w:rsidP="00F55B7C">
      <w:pPr>
        <w:spacing w:before="0" w:after="0"/>
        <w:ind w:firstLine="0"/>
        <w:rPr>
          <w:sz w:val="30"/>
          <w:szCs w:val="30"/>
          <w:vertAlign w:val="baseline"/>
        </w:rPr>
      </w:pPr>
    </w:p>
    <w:p w:rsidR="00F55B7C" w:rsidRPr="00F55B7C" w:rsidRDefault="00F55B7C" w:rsidP="00F55B7C">
      <w:pPr>
        <w:spacing w:before="0" w:after="0"/>
        <w:ind w:firstLine="708"/>
        <w:rPr>
          <w:sz w:val="30"/>
          <w:szCs w:val="30"/>
          <w:vertAlign w:val="baseline"/>
        </w:rPr>
      </w:pPr>
      <w:r w:rsidRPr="00F55B7C">
        <w:rPr>
          <w:sz w:val="30"/>
          <w:szCs w:val="30"/>
          <w:vertAlign w:val="baseline"/>
        </w:rPr>
        <w:lastRenderedPageBreak/>
        <w:t>Quest’atteggiamento di chiusura è in fondo la più diffusa schiavitù del nostro tempo (2^ lettura), che alimenta isolamento, indifferenza, distacco sociale, e che riesce a coesistere insieme ad una religiosità formale, convenzionale, conformistica, per cui ci si lascia coinvolgere oltre misura per esempio nel vivere le tradizioni religiose, ma si presenta scarsa disponibilità a lasciarsi trasformare dalla parola di Dio e della Chiesa.</w:t>
      </w:r>
    </w:p>
    <w:p w:rsidR="00F55B7C" w:rsidRPr="00F55B7C" w:rsidRDefault="00F55B7C" w:rsidP="00F55B7C">
      <w:pPr>
        <w:spacing w:before="0" w:after="0"/>
        <w:ind w:firstLine="0"/>
        <w:rPr>
          <w:sz w:val="30"/>
          <w:szCs w:val="30"/>
          <w:vertAlign w:val="baseline"/>
        </w:rPr>
      </w:pPr>
    </w:p>
    <w:p w:rsidR="00F55B7C" w:rsidRPr="00F55B7C" w:rsidRDefault="00F55B7C" w:rsidP="00F55B7C">
      <w:pPr>
        <w:spacing w:before="0" w:after="0"/>
        <w:ind w:firstLine="708"/>
        <w:rPr>
          <w:sz w:val="30"/>
          <w:szCs w:val="30"/>
          <w:vertAlign w:val="baseline"/>
        </w:rPr>
      </w:pPr>
      <w:r w:rsidRPr="00F55B7C">
        <w:rPr>
          <w:sz w:val="30"/>
          <w:szCs w:val="30"/>
          <w:vertAlign w:val="baseline"/>
        </w:rPr>
        <w:t xml:space="preserve">Abbiamo urgente bisogno che Dio venga realmente ad abitare in mezzo a noi (1^ lettura), o meglio che noi lo lasciamo abitare in mezzo a noi, che noi torniamo ad accoglierlo in spirito e verità, non solo nei momenti tradizionali o anche solo nei momenti forti, ma in ogni circostanza, soprattutto nel feriale, nel quotidiano. </w:t>
      </w:r>
    </w:p>
    <w:p w:rsidR="00F55B7C" w:rsidRPr="00F55B7C" w:rsidRDefault="00F55B7C" w:rsidP="00F55B7C">
      <w:pPr>
        <w:spacing w:before="0" w:after="0"/>
        <w:ind w:firstLine="0"/>
        <w:rPr>
          <w:sz w:val="30"/>
          <w:szCs w:val="30"/>
          <w:vertAlign w:val="baseline"/>
        </w:rPr>
      </w:pPr>
      <w:r w:rsidRPr="00F55B7C">
        <w:rPr>
          <w:sz w:val="30"/>
          <w:szCs w:val="30"/>
          <w:vertAlign w:val="baseline"/>
        </w:rPr>
        <w:t>Abbiamo bisogno di metterci seriamente in ascolto della parola di Dio e delle parole degli uomini, di rimetterci in ricerca del bene comune, di servire le persone, le comunità, il territorio, e soprattutto abbiamo bisogno di tornare ad amare, re-imparare ad amare come Gesù ci ha amati.</w:t>
      </w:r>
    </w:p>
    <w:p w:rsidR="00F55B7C" w:rsidRPr="00F55B7C" w:rsidRDefault="00F55B7C" w:rsidP="00F55B7C">
      <w:pPr>
        <w:spacing w:before="0" w:after="0"/>
        <w:ind w:firstLine="0"/>
        <w:rPr>
          <w:sz w:val="30"/>
          <w:szCs w:val="30"/>
          <w:vertAlign w:val="baseline"/>
        </w:rPr>
      </w:pPr>
    </w:p>
    <w:p w:rsidR="00F55B7C" w:rsidRPr="00F55B7C" w:rsidRDefault="00F55B7C" w:rsidP="00F55B7C">
      <w:pPr>
        <w:spacing w:before="0" w:after="0"/>
        <w:ind w:firstLine="0"/>
        <w:rPr>
          <w:sz w:val="30"/>
          <w:szCs w:val="30"/>
          <w:vertAlign w:val="baseline"/>
        </w:rPr>
      </w:pPr>
      <w:r w:rsidRPr="00F55B7C">
        <w:rPr>
          <w:sz w:val="30"/>
          <w:szCs w:val="30"/>
          <w:vertAlign w:val="baseline"/>
        </w:rPr>
        <w:t>In questo, Maria ci può dare una grande mano.</w:t>
      </w:r>
    </w:p>
    <w:p w:rsidR="00F55B7C" w:rsidRPr="00F55B7C" w:rsidRDefault="00F55B7C" w:rsidP="00F55B7C">
      <w:pPr>
        <w:spacing w:before="0" w:after="0"/>
        <w:ind w:firstLine="0"/>
        <w:rPr>
          <w:sz w:val="30"/>
          <w:szCs w:val="30"/>
          <w:vertAlign w:val="baseline"/>
        </w:rPr>
      </w:pPr>
      <w:r w:rsidRPr="00F55B7C">
        <w:rPr>
          <w:sz w:val="30"/>
          <w:szCs w:val="30"/>
          <w:vertAlign w:val="baseline"/>
        </w:rPr>
        <w:t>La fede ha abitato ogni suo momento, proprio nel quotidiano. L’angelo Gabriele la raggiunge per l’annuncio dell’Incarnazione nella sua casa di Nazareth, nel vissuto di ogni giorno.</w:t>
      </w:r>
    </w:p>
    <w:p w:rsidR="00F55B7C" w:rsidRPr="00F55B7C" w:rsidRDefault="00F55B7C" w:rsidP="00F55B7C">
      <w:pPr>
        <w:spacing w:before="0" w:after="0"/>
        <w:ind w:firstLine="0"/>
        <w:rPr>
          <w:sz w:val="30"/>
          <w:szCs w:val="30"/>
          <w:vertAlign w:val="baseline"/>
        </w:rPr>
      </w:pPr>
      <w:r w:rsidRPr="00F55B7C">
        <w:rPr>
          <w:sz w:val="30"/>
          <w:szCs w:val="30"/>
          <w:vertAlign w:val="baseline"/>
        </w:rPr>
        <w:t xml:space="preserve">Inoltre, Maria è presentata a noi nell’atto di ascoltare Dio che le parla attraverso l’angelo e attraverso lo Spirito Santo, e diviene ben presto fedele discepola di suo figlio Gesù, meditando nel suo cuore ogni sua parola. </w:t>
      </w:r>
    </w:p>
    <w:p w:rsidR="00F55B7C" w:rsidRPr="00F55B7C" w:rsidRDefault="00F55B7C" w:rsidP="00F55B7C">
      <w:pPr>
        <w:spacing w:before="0" w:after="0"/>
        <w:ind w:firstLine="0"/>
        <w:rPr>
          <w:sz w:val="30"/>
          <w:szCs w:val="30"/>
          <w:vertAlign w:val="baseline"/>
        </w:rPr>
      </w:pPr>
      <w:r w:rsidRPr="00F55B7C">
        <w:rPr>
          <w:sz w:val="30"/>
          <w:szCs w:val="30"/>
          <w:vertAlign w:val="baseline"/>
        </w:rPr>
        <w:t xml:space="preserve">Infine, Maria è colei che si mette in ricerca di sua cugina Elisabetta, per donarle servizio, gioia e carità. </w:t>
      </w:r>
    </w:p>
    <w:p w:rsidR="00F55B7C" w:rsidRPr="00F55B7C" w:rsidRDefault="00F55B7C" w:rsidP="00F55B7C">
      <w:pPr>
        <w:spacing w:before="0" w:after="0"/>
        <w:ind w:firstLine="0"/>
        <w:rPr>
          <w:sz w:val="30"/>
          <w:szCs w:val="30"/>
          <w:vertAlign w:val="baseline"/>
        </w:rPr>
      </w:pPr>
    </w:p>
    <w:p w:rsidR="00F55B7C" w:rsidRPr="00F55B7C" w:rsidRDefault="00F55B7C" w:rsidP="00F55B7C">
      <w:pPr>
        <w:spacing w:before="0" w:after="0"/>
        <w:ind w:firstLine="708"/>
        <w:rPr>
          <w:sz w:val="30"/>
          <w:szCs w:val="30"/>
          <w:vertAlign w:val="baseline"/>
        </w:rPr>
      </w:pPr>
      <w:r w:rsidRPr="00F55B7C">
        <w:rPr>
          <w:sz w:val="30"/>
          <w:szCs w:val="30"/>
          <w:vertAlign w:val="baseline"/>
        </w:rPr>
        <w:t xml:space="preserve">Maria, dunque, la madre di Gesù, la madre della Chiesa, la madre di ciascun credente e di ogni uomo (lo voglia o no), è anche nostro modello, nostro aiuto e sostegno, nostra compagna, mentre conduciamo il nostro cammino, noi esuli figli di Eva, bisognosi di sperimentare la luce e la forza della Grazia, come accade a lei, la prescelta del Signore. </w:t>
      </w:r>
    </w:p>
    <w:p w:rsidR="00F55B7C" w:rsidRPr="00F55B7C" w:rsidRDefault="00F55B7C" w:rsidP="00F55B7C">
      <w:pPr>
        <w:spacing w:before="0" w:after="0"/>
        <w:ind w:firstLine="0"/>
        <w:rPr>
          <w:sz w:val="30"/>
          <w:szCs w:val="30"/>
          <w:vertAlign w:val="baseline"/>
        </w:rPr>
      </w:pPr>
    </w:p>
    <w:p w:rsidR="00F55B7C" w:rsidRDefault="00F55B7C" w:rsidP="00F55B7C">
      <w:pPr>
        <w:spacing w:before="0" w:after="0"/>
        <w:ind w:firstLine="0"/>
        <w:rPr>
          <w:sz w:val="30"/>
          <w:szCs w:val="30"/>
          <w:vertAlign w:val="baseline"/>
        </w:rPr>
      </w:pPr>
      <w:r w:rsidRPr="00F55B7C">
        <w:rPr>
          <w:sz w:val="30"/>
          <w:szCs w:val="30"/>
          <w:vertAlign w:val="baseline"/>
        </w:rPr>
        <w:t xml:space="preserve">Oh Maria, madre nostra, intercedi per noi presso </w:t>
      </w:r>
      <w:r w:rsidRPr="00F55B7C">
        <w:rPr>
          <w:sz w:val="30"/>
          <w:szCs w:val="30"/>
          <w:vertAlign w:val="baseline"/>
        </w:rPr>
        <w:t>tuo</w:t>
      </w:r>
      <w:r w:rsidRPr="00F55B7C">
        <w:rPr>
          <w:sz w:val="30"/>
          <w:szCs w:val="30"/>
          <w:vertAlign w:val="baseline"/>
        </w:rPr>
        <w:t xml:space="preserve"> figlio!</w:t>
      </w:r>
    </w:p>
    <w:p w:rsidR="00F55B7C" w:rsidRDefault="00F55B7C" w:rsidP="00F55B7C">
      <w:pPr>
        <w:spacing w:before="0" w:after="0"/>
        <w:ind w:firstLine="0"/>
        <w:rPr>
          <w:sz w:val="30"/>
          <w:szCs w:val="30"/>
          <w:vertAlign w:val="baseline"/>
        </w:rPr>
      </w:pPr>
    </w:p>
    <w:p w:rsidR="006500AB" w:rsidRPr="006500AB" w:rsidRDefault="006500AB" w:rsidP="006500AB">
      <w:pPr>
        <w:spacing w:before="0" w:after="0"/>
        <w:ind w:firstLine="0"/>
        <w:rPr>
          <w:sz w:val="30"/>
          <w:szCs w:val="30"/>
          <w:vertAlign w:val="baseline"/>
        </w:rPr>
      </w:pPr>
    </w:p>
    <w:sectPr w:rsidR="006500AB" w:rsidRPr="006500AB" w:rsidSect="00162ACA">
      <w:pgSz w:w="11900" w:h="16840"/>
      <w:pgMar w:top="147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2ACA" w:rsidRDefault="00162ACA" w:rsidP="003F5AE0">
      <w:pPr>
        <w:spacing w:before="0" w:after="0"/>
      </w:pPr>
      <w:r>
        <w:separator/>
      </w:r>
    </w:p>
  </w:endnote>
  <w:endnote w:type="continuationSeparator" w:id="0">
    <w:p w:rsidR="00162ACA" w:rsidRDefault="00162ACA" w:rsidP="003F5AE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2ACA" w:rsidRDefault="00162ACA" w:rsidP="003F5AE0">
      <w:pPr>
        <w:spacing w:before="0" w:after="0"/>
      </w:pPr>
      <w:r>
        <w:separator/>
      </w:r>
    </w:p>
  </w:footnote>
  <w:footnote w:type="continuationSeparator" w:id="0">
    <w:p w:rsidR="00162ACA" w:rsidRDefault="00162ACA" w:rsidP="003F5AE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283"/>
  <w:bookFoldPrintingSheets w:val="-4"/>
  <w:drawingGridHorizontalSpacing w:val="5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D6"/>
    <w:rsid w:val="00162ACA"/>
    <w:rsid w:val="002C038C"/>
    <w:rsid w:val="003F5AE0"/>
    <w:rsid w:val="006500AB"/>
    <w:rsid w:val="00684D71"/>
    <w:rsid w:val="00703CD3"/>
    <w:rsid w:val="009A21B1"/>
    <w:rsid w:val="009E6CFD"/>
    <w:rsid w:val="00AE7350"/>
    <w:rsid w:val="00B2012B"/>
    <w:rsid w:val="00BE54FA"/>
    <w:rsid w:val="00CF4677"/>
    <w:rsid w:val="00D2380A"/>
    <w:rsid w:val="00F55B7C"/>
    <w:rsid w:val="00FB5FC4"/>
    <w:rsid w:val="00FD2ED6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4A40"/>
  <w15:chartTrackingRefBased/>
  <w15:docId w15:val="{58EAD8A5-9765-734A-ADF0-44D214D2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16"/>
        <w:szCs w:val="28"/>
        <w:vertAlign w:val="superscript"/>
        <w:lang w:val="it-IT" w:eastAsia="en-US" w:bidi="ar-SA"/>
        <w14:ligatures w14:val="standardContextual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F5AE0"/>
    <w:pPr>
      <w:spacing w:before="0"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F5AE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F5A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BC514C-7383-EF44-A665-00B92760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piccininni</dc:creator>
  <cp:keywords/>
  <dc:description/>
  <cp:lastModifiedBy>filippo piccininni</cp:lastModifiedBy>
  <cp:revision>4</cp:revision>
  <cp:lastPrinted>2024-03-04T19:49:00Z</cp:lastPrinted>
  <dcterms:created xsi:type="dcterms:W3CDTF">2024-02-14T17:12:00Z</dcterms:created>
  <dcterms:modified xsi:type="dcterms:W3CDTF">2024-03-04T19:49:00Z</dcterms:modified>
</cp:coreProperties>
</file>